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Buchanan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FRANKLIN COVEY CO.</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13907 S. MINUTEMAN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FRANKLIN COVEY CO</w:t>
              </w:r>
            </w:hyperlink>
            <w:r>
              <w:rPr/>
              <w:t xml:space="preserve"> [ </w:t>
            </w:r>
            <w:r>
              <w:rPr>
                <w:rFonts w:ascii="Times;serif" w:hAnsi="Times;serif"/>
                <w:color w:val="0000FF"/>
                <w:sz w:val="24"/>
                <w:shd w:fill="FFFFFF" w:val="clear"/>
              </w:rPr>
              <w:t>FC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 Education</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King,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1"/>
        </w:rPr>
      </w:pPr>
      <w:bookmarkStart w:id="2" w:name="fc-ex24.htm"/>
      <w:bookmarkStart w:id="3" w:name="ksfcex24"/>
      <w:bookmarkEnd w:id="2"/>
      <w:bookmarkEnd w:id="3"/>
      <w:r>
        <w:rPr>
          <w:rFonts w:ascii="Times New Roman" w:hAnsi="Times New Roman"/>
          <w:b/>
          <w:color w:val="000000"/>
          <w:sz w:val="21"/>
        </w:rPr>
        <w:t>Exhibit 24</w:t>
      </w:r>
      <w:r>
        <w:br w:type="page"/>
      </w:r>
    </w:p>
    <w:p>
      <w:pPr>
        <w:pStyle w:val="TextBody"/>
        <w:bidi w:val="0"/>
        <w:jc w:val="center"/>
        <w:rPr>
          <w:rFonts w:ascii="Times New Roman" w:hAnsi="Times New Roman"/>
          <w:b/>
          <w:color w:val="000000"/>
          <w:sz w:val="21"/>
        </w:rPr>
      </w:pPr>
      <w:r>
        <w:rPr>
          <w:rFonts w:ascii="Times New Roman" w:hAnsi="Times New Roman"/>
          <w:b/>
          <w:color w:val="000000"/>
          <w:sz w:val="21"/>
        </w:rPr>
        <w:t>POWER OF ATTORNEY</w:t>
      </w:r>
    </w:p>
    <w:p>
      <w:pPr>
        <w:pStyle w:val="TextBody"/>
        <w:bidi w:val="0"/>
        <w:jc w:val="center"/>
        <w:rPr/>
      </w:pPr>
      <w:r>
        <w:rPr/>
        <w:t> </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Know all by these presents that the undersigned hereby constitutes and appoints each of Jessica Betjemann, Stephanie King, Derek Hatch and Tyler Jones, signing singly, the undersigned’s true and lawful attorney</w:t>
        <w:noBreakHyphen/>
        <w:t>in</w:t>
        <w:noBreakHyphen/>
        <w:t>fact to:</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1)</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2)</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execute for and on behalf of the undersigned, in the undersigned’s capacity as an officer and/or director of Franklin Covey Co.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3)</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execute for and on behalf of the undersigned, in the undersigned’s capacity as an officer of the Company, any Form 144 required to be filed by the undersigned under the Securities Act of 1933, as amended (the “Securities Act”), and Rule 144 promulgated thereunder;</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4)</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5)</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jc w:val="left"/>
        <w:rPr>
          <w:rFonts w:ascii="Times New Roman" w:hAnsi="Times New Roman"/>
          <w:color w:val="000000"/>
          <w:sz w:val="21"/>
        </w:rPr>
      </w:pPr>
      <w:r>
        <w:rPr>
          <w:rFonts w:ascii="Times New Roman" w:hAnsi="Times New Roman"/>
          <w:color w:val="000000"/>
          <w:sz w:val="21"/>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noBreakHyphen/>
        <w:t>in</w:t>
        <w:noBreakHyphen/>
        <w:t>fact.</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IN WITNESS WHEREOF, the undersigned has caused this Power of Attorney to be executed as of this 2nd day of September, 2026.</w:t>
      </w:r>
    </w:p>
    <w:p>
      <w:pPr>
        <w:pStyle w:val="TextBody"/>
        <w:bidi w:val="0"/>
        <w:jc w:val="left"/>
        <w:rPr/>
      </w:pPr>
      <w:r>
        <w:rPr/>
        <w:t> </w:t>
      </w:r>
    </w:p>
    <w:tbl>
      <w:tblPr>
        <w:tblW w:w="3707" w:type="dxa"/>
        <w:jc w:val="left"/>
        <w:tblInd w:w="0" w:type="dxa"/>
        <w:tblLayout w:type="fixed"/>
        <w:tblCellMar>
          <w:top w:w="28" w:type="dxa"/>
          <w:left w:w="28" w:type="dxa"/>
          <w:bottom w:w="28" w:type="dxa"/>
          <w:right w:w="28" w:type="dxa"/>
        </w:tblCellMar>
      </w:tblPr>
      <w:tblGrid>
        <w:gridCol w:w="1711"/>
        <w:gridCol w:w="1996"/>
      </w:tblGrid>
      <w:tr>
        <w:trPr/>
        <w:tc>
          <w:tcPr>
            <w:tcW w:w="171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u w:val="single"/>
              </w:rPr>
            </w:pPr>
            <w:r>
              <w:rPr>
                <w:rFonts w:ascii="Times New Roman" w:hAnsi="Times New Roman"/>
                <w:color w:val="000000"/>
                <w:sz w:val="21"/>
                <w:u w:val="single"/>
              </w:rPr>
              <w:t>John W. Buchanan</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u w:val="single"/>
              </w:rPr>
            </w:pPr>
            <w:r>
              <w:rPr>
                <w:rFonts w:ascii="Times New Roman" w:hAnsi="Times New Roman"/>
                <w:color w:val="000000"/>
                <w:sz w:val="21"/>
                <w:u w:val="single"/>
              </w:rPr>
              <w:t>/s/ John W. Buchanan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Print Name</w:t>
            </w:r>
          </w:p>
        </w:tc>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Signature</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911" TargetMode="External"/><Relationship Id="rId3" Type="http://schemas.openxmlformats.org/officeDocument/2006/relationships/hyperlink" Target="http://www.sec.gov/cgi-bin/browse-edgar?action=getcompany&amp;CIK=00008862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987</Words>
  <Characters>5217</Characters>
  <CharactersWithSpaces>6142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